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87" w:rsidRDefault="00CF7F87" w:rsidP="00CF7F87">
      <w:pPr>
        <w:rPr>
          <w:rFonts w:ascii="Times New Roman" w:hAnsi="Times New Roman" w:cs="Times New Roman"/>
          <w:sz w:val="24"/>
          <w:szCs w:val="24"/>
        </w:rPr>
      </w:pPr>
      <w:r w:rsidRPr="00CC1DF5">
        <w:rPr>
          <w:rFonts w:ascii="Times New Roman" w:hAnsi="Times New Roman" w:cs="Times New Roman"/>
          <w:sz w:val="24"/>
          <w:szCs w:val="24"/>
        </w:rPr>
        <w:t>ÜLESANDED</w:t>
      </w:r>
    </w:p>
    <w:p w:rsidR="004158F1" w:rsidRPr="00CC1DF5" w:rsidRDefault="004158F1" w:rsidP="00CF7F87">
      <w:pPr>
        <w:rPr>
          <w:rFonts w:ascii="Times New Roman" w:hAnsi="Times New Roman" w:cs="Times New Roman"/>
          <w:sz w:val="24"/>
          <w:szCs w:val="24"/>
        </w:rPr>
      </w:pPr>
    </w:p>
    <w:p w:rsidR="00CC1DF5" w:rsidRPr="004158F1" w:rsidRDefault="00CC1DF5" w:rsidP="00CC1D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58F1">
        <w:rPr>
          <w:rFonts w:ascii="Times New Roman" w:hAnsi="Times New Roman" w:cs="Times New Roman"/>
          <w:sz w:val="24"/>
          <w:szCs w:val="24"/>
        </w:rPr>
        <w:t>Ettevõttel on selline kapitalistruktuur</w:t>
      </w:r>
      <w:r w:rsidR="003C536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3437"/>
      </w:tblGrid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Passiva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Võlad tarnijatele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138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Võlad töövõtjatele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58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Maksuvõlad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36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Käibekapitalilaen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180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Pikaajaline laen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275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Omakapital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087</w:t>
            </w:r>
            <w:r w:rsid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700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On teada: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Käibekapitali laenu intressimäär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8%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Pikaajalise laenu intressimäär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9%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Omakapitali hind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40%</w:t>
            </w: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CC1DF5" w:rsidRPr="004158F1" w:rsidTr="004158F1">
        <w:trPr>
          <w:trHeight w:val="294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0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1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Arvutada kapitali hind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F5" w:rsidRPr="004158F1" w:rsidRDefault="00CC1DF5" w:rsidP="00CC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CC1DF5" w:rsidRPr="004158F1" w:rsidRDefault="00CC1DF5" w:rsidP="00CC1DF5">
      <w:pPr>
        <w:rPr>
          <w:rFonts w:ascii="Times New Roman" w:hAnsi="Times New Roman" w:cs="Times New Roman"/>
          <w:sz w:val="24"/>
          <w:szCs w:val="24"/>
        </w:rPr>
      </w:pPr>
    </w:p>
    <w:sectPr w:rsidR="00CC1DF5" w:rsidRPr="0041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0CA4"/>
    <w:multiLevelType w:val="hybridMultilevel"/>
    <w:tmpl w:val="469C5CEA"/>
    <w:lvl w:ilvl="0" w:tplc="0AC46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287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0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0AB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25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65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41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8B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B844CA"/>
    <w:multiLevelType w:val="hybridMultilevel"/>
    <w:tmpl w:val="D4D450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87"/>
    <w:rsid w:val="0004399E"/>
    <w:rsid w:val="00184DC7"/>
    <w:rsid w:val="001B7C53"/>
    <w:rsid w:val="00206013"/>
    <w:rsid w:val="003446B8"/>
    <w:rsid w:val="003C5360"/>
    <w:rsid w:val="004158F1"/>
    <w:rsid w:val="005F4B05"/>
    <w:rsid w:val="009106ED"/>
    <w:rsid w:val="00A62B38"/>
    <w:rsid w:val="00C31FEB"/>
    <w:rsid w:val="00CC1DF5"/>
    <w:rsid w:val="00CF4D6E"/>
    <w:rsid w:val="00CF7F87"/>
    <w:rsid w:val="00D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0B27"/>
  <w15:chartTrackingRefBased/>
  <w15:docId w15:val="{2AF77A8E-A9CA-4E11-98F3-1B61ACEB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D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1B7C53"/>
    <w:pPr>
      <w:ind w:left="720"/>
      <w:contextualSpacing/>
    </w:pPr>
  </w:style>
  <w:style w:type="table" w:styleId="TableGrid">
    <w:name w:val="Table Grid"/>
    <w:basedOn w:val="TableNormal"/>
    <w:uiPriority w:val="39"/>
    <w:rsid w:val="00CC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4</cp:revision>
  <cp:lastPrinted>2019-09-24T06:34:00Z</cp:lastPrinted>
  <dcterms:created xsi:type="dcterms:W3CDTF">2019-04-03T05:17:00Z</dcterms:created>
  <dcterms:modified xsi:type="dcterms:W3CDTF">2019-09-24T06:34:00Z</dcterms:modified>
</cp:coreProperties>
</file>