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55" w:rsidRPr="00911705" w:rsidRDefault="009B5655" w:rsidP="009B565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Ülesanded</w:t>
      </w:r>
      <w:bookmarkStart w:id="0" w:name="_GoBack"/>
      <w:bookmarkEnd w:id="0"/>
    </w:p>
    <w:p w:rsidR="009B5655" w:rsidRPr="00911705" w:rsidRDefault="009B5655" w:rsidP="009B5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Iga järgneva kulu kohta märkida, kas tegemist on tootekuluga või perioodikuluga.</w:t>
      </w:r>
    </w:p>
    <w:p w:rsidR="009B5655" w:rsidRPr="00911705" w:rsidRDefault="009B5655" w:rsidP="009B5655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Veinitehase poolt ostetud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viinamarjade maksumus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Pi</w:t>
      </w:r>
      <w:r>
        <w:rPr>
          <w:rFonts w:ascii="Times New Roman" w:hAnsi="Times New Roman" w:cs="Times New Roman"/>
          <w:sz w:val="24"/>
          <w:szCs w:val="24"/>
          <w:lang w:val="et-EE"/>
        </w:rPr>
        <w:t>tsa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ahjude soetusma</w:t>
      </w:r>
      <w:r>
        <w:rPr>
          <w:rFonts w:ascii="Times New Roman" w:hAnsi="Times New Roman" w:cs="Times New Roman"/>
          <w:sz w:val="24"/>
          <w:szCs w:val="24"/>
          <w:lang w:val="et-EE"/>
        </w:rPr>
        <w:t>k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sumuse amortisatsioonikuluga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pitsarestoranis T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Lennukom</w:t>
      </w:r>
      <w:r>
        <w:rPr>
          <w:rFonts w:ascii="Times New Roman" w:hAnsi="Times New Roman" w:cs="Times New Roman"/>
          <w:sz w:val="24"/>
          <w:szCs w:val="24"/>
          <w:lang w:val="et-EE"/>
        </w:rPr>
        <w:t>p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aniis töötavate lennukimehaanikute palgad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 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Turvameeste palgad kaubamajas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Kommunaalteenuste ku</w:t>
      </w:r>
      <w:r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>ud tootmistsehhis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Tootmisseadme amortisatsioon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Müüja ametiauto amortisatsioon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Tsehhihoone kindlustus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</w:p>
    <w:p w:rsidR="009B5655" w:rsidRPr="0091170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Tsehhijuhataja palk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74210F">
        <w:rPr>
          <w:rFonts w:ascii="Times New Roman" w:hAnsi="Times New Roman" w:cs="Times New Roman"/>
          <w:sz w:val="24"/>
          <w:szCs w:val="24"/>
          <w:lang w:val="et-EE"/>
        </w:rPr>
        <w:t>T</w:t>
      </w:r>
    </w:p>
    <w:p w:rsidR="009B5655" w:rsidRDefault="009B5655" w:rsidP="009B5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Turundusosakonna juhi palk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</w:t>
      </w:r>
    </w:p>
    <w:p w:rsidR="009B5655" w:rsidRPr="00911705" w:rsidRDefault="009B5655" w:rsidP="009B5655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9B5655" w:rsidRPr="00911705" w:rsidRDefault="009B5655" w:rsidP="009B5655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9B5655" w:rsidRPr="00911705" w:rsidRDefault="009B5655" w:rsidP="009B5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Viguri valmistamiskulud on järgmised:</w:t>
      </w:r>
    </w:p>
    <w:p w:rsidR="009B5655" w:rsidRPr="00911705" w:rsidRDefault="009B5655" w:rsidP="009B565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Põhimaterjal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  <w:t>6.00 eurot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9B5655" w:rsidRPr="00911705" w:rsidRDefault="009B5655" w:rsidP="009B565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Põhitööliste palk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(tükitöö)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  <w:t>1.20 eurot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9B5655" w:rsidRPr="00911705" w:rsidRDefault="009B5655" w:rsidP="009B565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muutuvad lisakulud                   0.60 eurot</w:t>
      </w:r>
    </w:p>
    <w:p w:rsidR="009B5655" w:rsidRPr="00911705" w:rsidRDefault="009B5655" w:rsidP="009B565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>Tootmise püsivad lisakulud                        0.20 eurot</w:t>
      </w:r>
    </w:p>
    <w:p w:rsidR="009B5655" w:rsidRDefault="009B5655" w:rsidP="009B565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Leida tootekulud </w:t>
      </w:r>
      <w:r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(8),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tootekulude muutuvosa </w:t>
      </w:r>
      <w:r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lang w:val="et-EE"/>
        </w:rPr>
        <w:t>6.60</w:t>
      </w:r>
      <w:r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),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tööt</w:t>
      </w:r>
      <w:r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emiskulud </w:t>
      </w:r>
      <w:r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2.00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, tootekulude püsivosa </w:t>
      </w:r>
      <w:r w:rsidRPr="00911705">
        <w:rPr>
          <w:rFonts w:ascii="Times New Roman" w:hAnsi="Times New Roman" w:cs="Times New Roman"/>
          <w:sz w:val="24"/>
          <w:szCs w:val="24"/>
          <w:highlight w:val="yellow"/>
          <w:lang w:val="et-EE"/>
        </w:rPr>
        <w:t>0,2</w:t>
      </w:r>
      <w:r w:rsidRPr="00911705">
        <w:rPr>
          <w:rFonts w:ascii="Times New Roman" w:hAnsi="Times New Roman" w:cs="Times New Roman"/>
          <w:sz w:val="24"/>
          <w:szCs w:val="24"/>
          <w:lang w:val="et-EE"/>
        </w:rPr>
        <w:t xml:space="preserve"> ühe viguri kohta </w:t>
      </w:r>
    </w:p>
    <w:p w:rsidR="00CD1DE7" w:rsidRDefault="0082372B"/>
    <w:sectPr w:rsidR="00CD1D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704E"/>
    <w:multiLevelType w:val="hybridMultilevel"/>
    <w:tmpl w:val="8502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55420"/>
    <w:multiLevelType w:val="hybridMultilevel"/>
    <w:tmpl w:val="DDF21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55"/>
    <w:rsid w:val="003814EC"/>
    <w:rsid w:val="0082372B"/>
    <w:rsid w:val="009B5655"/>
    <w:rsid w:val="009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4CF0-4D5A-45AD-9708-A570CAD3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2</cp:revision>
  <dcterms:created xsi:type="dcterms:W3CDTF">2022-01-28T09:50:00Z</dcterms:created>
  <dcterms:modified xsi:type="dcterms:W3CDTF">2022-01-28T09:50:00Z</dcterms:modified>
</cp:coreProperties>
</file>