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</w:rPr>
        <w:t>The abbreviation AQI means ...................................................................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</w:rPr>
        <w:t>Air quality is measured with .......................................................................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</w:rPr>
        <w:t>The air quality monitors measure the levels of 6 .......................................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</w:rPr>
        <w:t>The 6 criteria pollutants are ......................................................................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>These 6 pollutants are chosen because ………………………………………………..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>There are 2 types of poll</w:t>
      </w:r>
      <w:r w:rsidR="004E3168">
        <w:rPr>
          <w:sz w:val="36"/>
          <w:szCs w:val="36"/>
          <w:lang w:val="en-GB"/>
        </w:rPr>
        <w:t>utants: primary and secondary.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 xml:space="preserve">The difference between </w:t>
      </w:r>
      <w:r w:rsidR="000A4464">
        <w:rPr>
          <w:sz w:val="36"/>
          <w:szCs w:val="36"/>
          <w:lang w:val="en-GB"/>
        </w:rPr>
        <w:t xml:space="preserve">them </w:t>
      </w:r>
      <w:r w:rsidR="003158AE" w:rsidRPr="003158AE">
        <w:rPr>
          <w:sz w:val="36"/>
          <w:szCs w:val="36"/>
          <w:lang w:val="en-GB"/>
        </w:rPr>
        <w:t>is that</w:t>
      </w:r>
      <w:r w:rsidR="000A4464">
        <w:rPr>
          <w:sz w:val="36"/>
          <w:szCs w:val="36"/>
          <w:lang w:val="en-GB"/>
        </w:rPr>
        <w:t xml:space="preserve"> ………………..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>Air quality standards and emission standards measure different data.</w:t>
      </w:r>
    </w:p>
    <w:p w:rsidR="00AC15C8" w:rsidRPr="003158AE" w:rsidRDefault="007C0DEE" w:rsidP="003158AE">
      <w:pPr>
        <w:pStyle w:val="ListParagraph"/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>Air</w:t>
      </w:r>
      <w:r w:rsidR="003158AE" w:rsidRPr="003158AE">
        <w:rPr>
          <w:sz w:val="36"/>
          <w:szCs w:val="36"/>
          <w:lang w:val="en-GB"/>
        </w:rPr>
        <w:t xml:space="preserve"> quality standards define</w:t>
      </w:r>
      <w:r w:rsidR="000A4464">
        <w:rPr>
          <w:sz w:val="36"/>
          <w:szCs w:val="36"/>
          <w:lang w:val="en-GB"/>
        </w:rPr>
        <w:t xml:space="preserve"> ………………………</w:t>
      </w:r>
    </w:p>
    <w:p w:rsidR="00AC15C8" w:rsidRPr="003158AE" w:rsidRDefault="007C0DEE" w:rsidP="003158AE">
      <w:pPr>
        <w:pStyle w:val="ListParagraph"/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>Emission standards determine</w:t>
      </w:r>
      <w:r w:rsidR="000A4464">
        <w:rPr>
          <w:sz w:val="36"/>
          <w:szCs w:val="36"/>
          <w:lang w:val="en-GB"/>
        </w:rPr>
        <w:t xml:space="preserve"> ………………………….</w:t>
      </w:r>
      <w:r w:rsidRPr="003158AE">
        <w:rPr>
          <w:sz w:val="36"/>
          <w:szCs w:val="36"/>
          <w:lang w:val="en-GB"/>
        </w:rPr>
        <w:t xml:space="preserve"> ……………………………………………………………………</w:t>
      </w:r>
    </w:p>
    <w:p w:rsidR="007C0DEE" w:rsidRPr="000A4464" w:rsidRDefault="00AC15C8" w:rsidP="00AC15C8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 xml:space="preserve">The reduction in emissions made in order to compensate for an emission made </w:t>
      </w:r>
      <w:r w:rsidRPr="000A4464">
        <w:rPr>
          <w:sz w:val="36"/>
          <w:szCs w:val="36"/>
          <w:lang w:val="en-GB"/>
        </w:rPr>
        <w:t>elsewhere is called …………………………………………………………………..</w:t>
      </w:r>
    </w:p>
    <w:p w:rsidR="007C0DEE" w:rsidRPr="007C0DEE" w:rsidRDefault="007C0DEE" w:rsidP="007C0DEE">
      <w:pPr>
        <w:pStyle w:val="ListParagraph"/>
        <w:rPr>
          <w:sz w:val="24"/>
          <w:szCs w:val="24"/>
          <w:lang w:val="en-GB"/>
        </w:rPr>
      </w:pPr>
    </w:p>
    <w:p w:rsidR="007C0DEE" w:rsidRDefault="007C0DEE">
      <w:pPr>
        <w:rPr>
          <w:sz w:val="24"/>
          <w:szCs w:val="24"/>
          <w:lang w:val="en-GB"/>
        </w:rPr>
      </w:pPr>
    </w:p>
    <w:p w:rsidR="0049513F" w:rsidRDefault="0049513F">
      <w:pPr>
        <w:rPr>
          <w:sz w:val="24"/>
          <w:szCs w:val="24"/>
          <w:lang w:val="en-GB"/>
        </w:rPr>
      </w:pPr>
    </w:p>
    <w:p w:rsidR="0049513F" w:rsidRDefault="0049513F">
      <w:pPr>
        <w:rPr>
          <w:sz w:val="24"/>
          <w:szCs w:val="24"/>
          <w:lang w:val="en-GB"/>
        </w:rPr>
      </w:pPr>
    </w:p>
    <w:p w:rsidR="0049513F" w:rsidRDefault="0049513F">
      <w:pPr>
        <w:rPr>
          <w:sz w:val="24"/>
          <w:szCs w:val="24"/>
          <w:lang w:val="en-GB"/>
        </w:rPr>
      </w:pPr>
    </w:p>
    <w:p w:rsidR="0049513F" w:rsidRDefault="0049513F">
      <w:pPr>
        <w:rPr>
          <w:sz w:val="24"/>
          <w:szCs w:val="24"/>
          <w:lang w:val="en-GB"/>
        </w:rPr>
      </w:pPr>
    </w:p>
    <w:p w:rsidR="0049513F" w:rsidRDefault="0049513F">
      <w:pPr>
        <w:rPr>
          <w:sz w:val="24"/>
          <w:szCs w:val="24"/>
          <w:lang w:val="en-GB"/>
        </w:rPr>
      </w:pPr>
    </w:p>
    <w:p w:rsidR="0049513F" w:rsidRDefault="004951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lastRenderedPageBreak/>
        <w:t>FBC</w:t>
      </w:r>
      <w:r w:rsidR="00EC3655">
        <w:rPr>
          <w:rFonts w:ascii="Times New Roman" w:hAnsi="Times New Roman" w:cs="Times New Roman"/>
          <w:sz w:val="24"/>
          <w:szCs w:val="24"/>
          <w:lang w:val="en-GB"/>
        </w:rPr>
        <w:t xml:space="preserve"> (fluidized –bed combustion – </w:t>
      </w:r>
      <w:proofErr w:type="spellStart"/>
      <w:r w:rsidR="00EC3655">
        <w:rPr>
          <w:rFonts w:ascii="Times New Roman" w:hAnsi="Times New Roman" w:cs="Times New Roman"/>
          <w:sz w:val="24"/>
          <w:szCs w:val="24"/>
          <w:lang w:val="en-GB"/>
        </w:rPr>
        <w:t>keevkiht</w:t>
      </w:r>
      <w:r w:rsidR="00BB605F">
        <w:rPr>
          <w:rFonts w:ascii="Times New Roman" w:hAnsi="Times New Roman" w:cs="Times New Roman"/>
          <w:sz w:val="24"/>
          <w:szCs w:val="24"/>
          <w:lang w:val="en-GB"/>
        </w:rPr>
        <w:t>põletus</w:t>
      </w:r>
      <w:proofErr w:type="spellEnd"/>
      <w:r w:rsidR="00EC365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EC3655">
        <w:rPr>
          <w:rFonts w:ascii="Times New Roman" w:hAnsi="Times New Roman" w:cs="Times New Roman"/>
          <w:sz w:val="24"/>
          <w:szCs w:val="24"/>
          <w:lang w:val="en-GB"/>
        </w:rPr>
        <w:t xml:space="preserve"> is a combustion technology to burn solid fuels. It uses crushed coal that is mixed with limestone to neutralize acidic sulphur compounds produced during combustion.</w:t>
      </w:r>
    </w:p>
    <w:p w:rsidR="00EC3655" w:rsidRDefault="00EC365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Fluidization 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keevkihi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tekitamine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pseudoveeldamine</w:t>
      </w:r>
      <w:bookmarkStart w:id="0" w:name="_GoBack"/>
      <w:bookmarkEnd w:id="0"/>
      <w:proofErr w:type="spellEnd"/>
    </w:p>
    <w:p w:rsidR="00EC3655" w:rsidRPr="00EC3655" w:rsidRDefault="00EC365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FB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fluidized bed 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keevkiht</w:t>
      </w:r>
      <w:proofErr w:type="spellEnd"/>
    </w:p>
    <w:p w:rsidR="0049513F" w:rsidRPr="00EC3655" w:rsidRDefault="004951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C3655">
        <w:rPr>
          <w:rFonts w:ascii="Times New Roman" w:hAnsi="Times New Roman" w:cs="Times New Roman"/>
          <w:sz w:val="24"/>
          <w:szCs w:val="24"/>
          <w:lang w:val="en-GB"/>
        </w:rPr>
        <w:t xml:space="preserve">FBC </w:t>
      </w: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furnace</w:t>
      </w:r>
      <w:r w:rsidRPr="00EC365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EC3655">
        <w:rPr>
          <w:rFonts w:ascii="Times New Roman" w:hAnsi="Times New Roman" w:cs="Times New Roman"/>
          <w:sz w:val="24"/>
          <w:szCs w:val="24"/>
          <w:lang w:val="en-GB"/>
        </w:rPr>
        <w:t>põletusahi</w:t>
      </w:r>
      <w:proofErr w:type="spellEnd"/>
      <w:proofErr w:type="gramStart"/>
      <w:r w:rsidRPr="00EC3655">
        <w:rPr>
          <w:rFonts w:ascii="Times New Roman" w:hAnsi="Times New Roman" w:cs="Times New Roman"/>
          <w:sz w:val="24"/>
          <w:szCs w:val="24"/>
          <w:lang w:val="en-GB"/>
        </w:rPr>
        <w:t>)  is</w:t>
      </w:r>
      <w:proofErr w:type="gramEnd"/>
      <w:r w:rsidRPr="00EC3655">
        <w:rPr>
          <w:rFonts w:ascii="Times New Roman" w:hAnsi="Times New Roman" w:cs="Times New Roman"/>
          <w:sz w:val="24"/>
          <w:szCs w:val="24"/>
          <w:lang w:val="en-GB"/>
        </w:rPr>
        <w:t xml:space="preserve"> smaller than any usual furnace.</w:t>
      </w:r>
    </w:p>
    <w:p w:rsidR="0049513F" w:rsidRDefault="004951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IGCC</w:t>
      </w:r>
      <w:r w:rsid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BB605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C3655" w:rsidRPr="00BB605F">
        <w:rPr>
          <w:rFonts w:ascii="Times New Roman" w:hAnsi="Times New Roman" w:cs="Times New Roman"/>
          <w:sz w:val="24"/>
          <w:szCs w:val="24"/>
          <w:u w:val="single"/>
          <w:lang w:val="en-GB"/>
        </w:rPr>
        <w:t>i</w:t>
      </w:r>
      <w:r w:rsidR="00EC3655">
        <w:rPr>
          <w:rFonts w:ascii="Times New Roman" w:hAnsi="Times New Roman" w:cs="Times New Roman"/>
          <w:sz w:val="24"/>
          <w:szCs w:val="24"/>
          <w:lang w:val="en-GB"/>
        </w:rPr>
        <w:t xml:space="preserve">ntegrated </w:t>
      </w:r>
      <w:r w:rsidR="0025677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EC3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6772">
        <w:rPr>
          <w:rFonts w:ascii="Times New Roman" w:hAnsi="Times New Roman" w:cs="Times New Roman"/>
          <w:sz w:val="24"/>
          <w:szCs w:val="24"/>
          <w:lang w:val="en-GB"/>
        </w:rPr>
        <w:t>kompleksne</w:t>
      </w:r>
      <w:proofErr w:type="spellEnd"/>
      <w:r w:rsidR="0025677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56772">
        <w:rPr>
          <w:rFonts w:ascii="Times New Roman" w:hAnsi="Times New Roman" w:cs="Times New Roman"/>
          <w:sz w:val="24"/>
          <w:szCs w:val="24"/>
          <w:lang w:val="en-GB"/>
        </w:rPr>
        <w:t>tervik</w:t>
      </w:r>
      <w:proofErr w:type="spellEnd"/>
      <w:r w:rsidR="00256772">
        <w:rPr>
          <w:rFonts w:ascii="Times New Roman" w:hAnsi="Times New Roman" w:cs="Times New Roman"/>
          <w:sz w:val="24"/>
          <w:szCs w:val="24"/>
          <w:lang w:val="en-GB"/>
        </w:rPr>
        <w:t>-)</w:t>
      </w:r>
      <w:r w:rsidRPr="00EC3655">
        <w:rPr>
          <w:rFonts w:ascii="Times New Roman" w:hAnsi="Times New Roman" w:cs="Times New Roman"/>
          <w:sz w:val="24"/>
          <w:szCs w:val="24"/>
          <w:lang w:val="en-GB"/>
        </w:rPr>
        <w:t xml:space="preserve"> – a t</w:t>
      </w:r>
      <w:r w:rsidR="00EC3655">
        <w:rPr>
          <w:rFonts w:ascii="Times New Roman" w:hAnsi="Times New Roman" w:cs="Times New Roman"/>
          <w:sz w:val="24"/>
          <w:szCs w:val="24"/>
          <w:lang w:val="en-GB"/>
        </w:rPr>
        <w:t xml:space="preserve">echnology that uses a </w:t>
      </w:r>
      <w:proofErr w:type="spellStart"/>
      <w:proofErr w:type="gramStart"/>
      <w:r w:rsidR="00EC3655"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gasifier</w:t>
      </w:r>
      <w:proofErr w:type="spellEnd"/>
      <w:r w:rsidR="00EC3655"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 </w:t>
      </w:r>
      <w:r w:rsidR="00EC365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="00EC3655">
        <w:rPr>
          <w:rFonts w:ascii="Times New Roman" w:hAnsi="Times New Roman" w:cs="Times New Roman"/>
          <w:sz w:val="24"/>
          <w:szCs w:val="24"/>
          <w:lang w:val="en-GB"/>
        </w:rPr>
        <w:t>gaasigeneraator</w:t>
      </w:r>
      <w:proofErr w:type="spellEnd"/>
      <w:r w:rsidR="00EC365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EC3655">
        <w:rPr>
          <w:rFonts w:ascii="Times New Roman" w:hAnsi="Times New Roman" w:cs="Times New Roman"/>
          <w:sz w:val="24"/>
          <w:szCs w:val="24"/>
          <w:lang w:val="en-GB"/>
        </w:rPr>
        <w:t xml:space="preserve">to turn coal into gas – a syngas. Particulate matter is removed from </w:t>
      </w:r>
      <w:r w:rsidR="0025677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C3655">
        <w:rPr>
          <w:rFonts w:ascii="Times New Roman" w:hAnsi="Times New Roman" w:cs="Times New Roman"/>
          <w:sz w:val="24"/>
          <w:szCs w:val="24"/>
          <w:lang w:val="en-GB"/>
        </w:rPr>
        <w:t>syngas before combustion.</w:t>
      </w:r>
    </w:p>
    <w:p w:rsidR="00C461CE" w:rsidRPr="00C461CE" w:rsidRDefault="00C461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461CE">
        <w:rPr>
          <w:rFonts w:ascii="Times New Roman" w:hAnsi="Times New Roman" w:cs="Times New Roman"/>
          <w:b/>
          <w:bCs/>
          <w:sz w:val="24"/>
          <w:szCs w:val="24"/>
        </w:rPr>
        <w:t>Syngas</w:t>
      </w:r>
      <w:r w:rsidRPr="00C461CE">
        <w:rPr>
          <w:rFonts w:ascii="Times New Roman" w:hAnsi="Times New Roman" w:cs="Times New Roman"/>
          <w:sz w:val="24"/>
          <w:szCs w:val="24"/>
        </w:rPr>
        <w:t>, or synthesis gas, is a fuel gas mixture consisting primarily of hydrogen, carbon monoxide, and very often some carbon diox</w:t>
      </w:r>
      <w:r w:rsidRPr="00C461CE">
        <w:rPr>
          <w:rFonts w:ascii="Times New Roman" w:hAnsi="Times New Roman" w:cs="Times New Roman"/>
          <w:sz w:val="24"/>
          <w:szCs w:val="24"/>
        </w:rPr>
        <w:t xml:space="preserve">ide. </w:t>
      </w:r>
    </w:p>
    <w:p w:rsidR="00256772" w:rsidRDefault="0025677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FGD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flue-gas desulfurization –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suitsugaasi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desulfureerimine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is a set of technologies used to remove sulphur dioxide SO2 from exhaust flue gases of fossil fuels</w:t>
      </w:r>
      <w:r w:rsidR="00BB605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56772" w:rsidRDefault="0025677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FSP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electrostatic precipitator –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sadesti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sadestusfilter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– a highly efficient filtration device that removes fine particles (dust and smoke) from a flowing gas, using electrostatic charge.</w:t>
      </w:r>
    </w:p>
    <w:p w:rsidR="00256772" w:rsidRDefault="0025677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Cyclone collector</w:t>
      </w:r>
      <w:r w:rsidRPr="00BB605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tsüklon-tuhapüüdur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="00966755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="00966755">
        <w:rPr>
          <w:rFonts w:ascii="Times New Roman" w:hAnsi="Times New Roman" w:cs="Times New Roman"/>
          <w:sz w:val="24"/>
          <w:szCs w:val="24"/>
          <w:lang w:val="en-GB"/>
        </w:rPr>
        <w:t xml:space="preserve"> it high-speed rotating air flow is established and it removes the dirt</w:t>
      </w:r>
      <w:r w:rsidR="00BB605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B605F" w:rsidRPr="00EC3655" w:rsidRDefault="00BB605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A </w:t>
      </w:r>
      <w:proofErr w:type="spellStart"/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baghouse</w:t>
      </w:r>
      <w:proofErr w:type="spellEnd"/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or fabric filter</w:t>
      </w:r>
      <w:r w:rsidRPr="00BB605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kottfilter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käisfilter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is a pollution control device that removes particulate matter out of air or gas. It was taken into wide use in the 1970s after invention of high-temperature resistant fabrics.</w:t>
      </w:r>
    </w:p>
    <w:p w:rsidR="0049513F" w:rsidRPr="00EC3655" w:rsidRDefault="0049513F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49513F" w:rsidRPr="00EC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DDE"/>
    <w:multiLevelType w:val="hybridMultilevel"/>
    <w:tmpl w:val="30987C66"/>
    <w:lvl w:ilvl="0" w:tplc="DDC43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7A"/>
    <w:rsid w:val="000A4464"/>
    <w:rsid w:val="00256772"/>
    <w:rsid w:val="003158AE"/>
    <w:rsid w:val="0049513F"/>
    <w:rsid w:val="004E3168"/>
    <w:rsid w:val="006B640F"/>
    <w:rsid w:val="007C0DEE"/>
    <w:rsid w:val="00966755"/>
    <w:rsid w:val="009A357A"/>
    <w:rsid w:val="00AC15C8"/>
    <w:rsid w:val="00BB605F"/>
    <w:rsid w:val="00C461CE"/>
    <w:rsid w:val="00E17DE7"/>
    <w:rsid w:val="00EC3655"/>
    <w:rsid w:val="00E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Truu</dc:creator>
  <cp:lastModifiedBy>Sirje Truu</cp:lastModifiedBy>
  <cp:revision>6</cp:revision>
  <cp:lastPrinted>2014-10-16T09:16:00Z</cp:lastPrinted>
  <dcterms:created xsi:type="dcterms:W3CDTF">2014-10-16T09:12:00Z</dcterms:created>
  <dcterms:modified xsi:type="dcterms:W3CDTF">2014-10-16T11:54:00Z</dcterms:modified>
</cp:coreProperties>
</file>