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FE" w:rsidRDefault="00981AFE" w:rsidP="00C630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AFE" w:rsidRDefault="00981AFE" w:rsidP="00981AFE">
      <w:pPr>
        <w:spacing w:after="15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Rühmatööde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valdkonna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analüüs</w:t>
      </w:r>
      <w:proofErr w:type="spellEnd"/>
    </w:p>
    <w:p w:rsidR="00981AFE" w:rsidRDefault="00981AFE" w:rsidP="00981AFE">
      <w:pPr>
        <w:spacing w:after="15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0AB" w:rsidRPr="00C630AB" w:rsidRDefault="00C630AB" w:rsidP="00981AFE">
      <w:pPr>
        <w:spacing w:after="15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Tegevusharu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630AB" w:rsidRPr="00C630AB" w:rsidRDefault="00C630AB" w:rsidP="00C630AB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peamised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edutegurid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tegevusharus</w:t>
      </w:r>
      <w:proofErr w:type="spellEnd"/>
    </w:p>
    <w:p w:rsidR="00C630AB" w:rsidRPr="00C630AB" w:rsidRDefault="00C630AB" w:rsidP="00C630AB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viimaste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aegade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trendid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arengud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tegevusharus</w:t>
      </w:r>
      <w:proofErr w:type="spellEnd"/>
    </w:p>
    <w:p w:rsidR="00C630AB" w:rsidRPr="00C630AB" w:rsidRDefault="00C630AB" w:rsidP="00C630AB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tegevusharu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suurus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kasvutempo</w:t>
      </w:r>
      <w:proofErr w:type="spellEnd"/>
    </w:p>
    <w:p w:rsidR="00C630AB" w:rsidRPr="00C630AB" w:rsidRDefault="00C630AB" w:rsidP="00C630AB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toodete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uuendamine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tehnoloogilised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muutused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tegevusharus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30AB" w:rsidRPr="00C630AB" w:rsidRDefault="00C630AB" w:rsidP="00C630AB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mastaabiefekti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saavutamise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3865">
        <w:rPr>
          <w:rFonts w:ascii="Times New Roman" w:eastAsia="Times New Roman" w:hAnsi="Times New Roman" w:cs="Times New Roman"/>
          <w:color w:val="000000"/>
          <w:sz w:val="24"/>
          <w:szCs w:val="24"/>
        </w:rPr>
        <w:t>võimalused</w:t>
      </w:r>
      <w:bookmarkStart w:id="0" w:name="_GoBack"/>
      <w:bookmarkEnd w:id="0"/>
      <w:proofErr w:type="spellEnd"/>
    </w:p>
    <w:p w:rsidR="00C630AB" w:rsidRPr="00C630AB" w:rsidRDefault="00C630AB" w:rsidP="00C630AB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kapitalivajadus</w:t>
      </w:r>
      <w:proofErr w:type="spellEnd"/>
    </w:p>
    <w:p w:rsidR="00C630AB" w:rsidRPr="00C630AB" w:rsidRDefault="00C630AB" w:rsidP="00C630AB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vertikaalne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integratsioon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tegevusharus</w:t>
      </w:r>
      <w:proofErr w:type="spellEnd"/>
    </w:p>
    <w:p w:rsidR="00C630AB" w:rsidRPr="00C630AB" w:rsidRDefault="00C630AB" w:rsidP="00C630AB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tegevusharusse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sisenemise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väljumise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barjääride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olemasolu</w:t>
      </w:r>
      <w:proofErr w:type="spellEnd"/>
    </w:p>
    <w:p w:rsidR="00C630AB" w:rsidRPr="00C630AB" w:rsidRDefault="00C630AB" w:rsidP="00C630AB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ettevõtete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keskmine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rentaablus</w:t>
      </w:r>
      <w:proofErr w:type="spellEnd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0AB">
        <w:rPr>
          <w:rFonts w:ascii="Times New Roman" w:eastAsia="Times New Roman" w:hAnsi="Times New Roman" w:cs="Times New Roman"/>
          <w:color w:val="000000"/>
          <w:sz w:val="24"/>
          <w:szCs w:val="24"/>
        </w:rPr>
        <w:t>tegevusharus</w:t>
      </w:r>
      <w:proofErr w:type="spellEnd"/>
    </w:p>
    <w:p w:rsidR="00981AFE" w:rsidRDefault="00981AFE" w:rsidP="00981AF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81A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5394"/>
    <w:multiLevelType w:val="multilevel"/>
    <w:tmpl w:val="413A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3771E2"/>
    <w:multiLevelType w:val="multilevel"/>
    <w:tmpl w:val="804E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8829F4"/>
    <w:multiLevelType w:val="multilevel"/>
    <w:tmpl w:val="3B9E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681E58"/>
    <w:multiLevelType w:val="multilevel"/>
    <w:tmpl w:val="B3EE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04"/>
    <w:rsid w:val="003814EC"/>
    <w:rsid w:val="006357E5"/>
    <w:rsid w:val="00981AFE"/>
    <w:rsid w:val="009E2F5E"/>
    <w:rsid w:val="00A63865"/>
    <w:rsid w:val="00B412D5"/>
    <w:rsid w:val="00C630AB"/>
    <w:rsid w:val="00EC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99F7"/>
  <w15:chartTrackingRefBased/>
  <w15:docId w15:val="{1F3CBBDF-FD1E-4213-93FD-3539C78A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8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C1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0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910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1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0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3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6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8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7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71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3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42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4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3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6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3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9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7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96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6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1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4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8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0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96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9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2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5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6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40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9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1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4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0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55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36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8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7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8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8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5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0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7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82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1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5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6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8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1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71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80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59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0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7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3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2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3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90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5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2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86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3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96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69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1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31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26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5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Stelmak</dc:creator>
  <cp:keywords/>
  <dc:description/>
  <cp:lastModifiedBy>Inga Stelmak</cp:lastModifiedBy>
  <cp:revision>2</cp:revision>
  <dcterms:created xsi:type="dcterms:W3CDTF">2018-11-01T11:56:00Z</dcterms:created>
  <dcterms:modified xsi:type="dcterms:W3CDTF">2018-11-01T11:56:00Z</dcterms:modified>
</cp:coreProperties>
</file>